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5229" w14:textId="77777777" w:rsidR="000F2C41" w:rsidRDefault="000F2C41" w:rsidP="00EB21CD">
      <w:pPr>
        <w:pBdr>
          <w:bottom w:val="single" w:sz="6" w:space="1" w:color="auto"/>
        </w:pBdr>
        <w:autoSpaceDE w:val="0"/>
        <w:autoSpaceDN w:val="0"/>
        <w:adjustRightInd w:val="0"/>
        <w:spacing w:line="240" w:lineRule="auto"/>
        <w:rPr>
          <w:rFonts w:ascii="Calibri" w:hAnsi="Calibri" w:cs="Calibri"/>
          <w:b/>
          <w:bCs/>
          <w:sz w:val="24"/>
        </w:rPr>
      </w:pPr>
    </w:p>
    <w:p w14:paraId="0FADD4B5" w14:textId="7F3DC370" w:rsidR="00EB21CD" w:rsidRPr="00E86B90" w:rsidRDefault="00EB21CD" w:rsidP="00EB21CD">
      <w:pPr>
        <w:pBdr>
          <w:bottom w:val="single" w:sz="6" w:space="1" w:color="auto"/>
        </w:pBdr>
        <w:autoSpaceDE w:val="0"/>
        <w:autoSpaceDN w:val="0"/>
        <w:adjustRightInd w:val="0"/>
        <w:spacing w:line="240" w:lineRule="auto"/>
        <w:rPr>
          <w:rFonts w:ascii="Calibri" w:hAnsi="Calibri" w:cs="Calibri"/>
          <w:b/>
          <w:bCs/>
          <w:sz w:val="24"/>
        </w:rPr>
      </w:pPr>
      <w:r w:rsidRPr="00E86B90">
        <w:rPr>
          <w:rFonts w:ascii="Calibri" w:hAnsi="Calibri" w:cs="Calibri"/>
          <w:b/>
          <w:bCs/>
          <w:sz w:val="24"/>
        </w:rPr>
        <w:t xml:space="preserve">Basın Bülteni                                                                                                          </w:t>
      </w:r>
      <w:r>
        <w:rPr>
          <w:rFonts w:ascii="Calibri" w:hAnsi="Calibri" w:cs="Calibri"/>
          <w:b/>
          <w:bCs/>
          <w:sz w:val="24"/>
        </w:rPr>
        <w:t xml:space="preserve"> </w:t>
      </w:r>
      <w:r w:rsidRPr="00E86B90">
        <w:rPr>
          <w:rFonts w:ascii="Calibri" w:hAnsi="Calibri" w:cs="Calibri"/>
          <w:b/>
          <w:bCs/>
          <w:sz w:val="24"/>
        </w:rPr>
        <w:t xml:space="preserve">     </w:t>
      </w:r>
      <w:r>
        <w:rPr>
          <w:rFonts w:ascii="Calibri" w:hAnsi="Calibri" w:cs="Calibri"/>
          <w:b/>
          <w:bCs/>
          <w:sz w:val="24"/>
        </w:rPr>
        <w:t xml:space="preserve">      </w:t>
      </w:r>
      <w:r w:rsidR="00412BF9">
        <w:rPr>
          <w:rFonts w:ascii="Calibri" w:hAnsi="Calibri" w:cs="Calibri"/>
          <w:b/>
          <w:bCs/>
          <w:sz w:val="24"/>
        </w:rPr>
        <w:t>2</w:t>
      </w:r>
      <w:r w:rsidR="000F2C41">
        <w:rPr>
          <w:rFonts w:ascii="Calibri" w:hAnsi="Calibri" w:cs="Calibri"/>
          <w:b/>
          <w:bCs/>
          <w:sz w:val="24"/>
        </w:rPr>
        <w:t>7</w:t>
      </w:r>
      <w:r>
        <w:rPr>
          <w:rFonts w:ascii="Calibri" w:hAnsi="Calibri" w:cs="Calibri"/>
          <w:b/>
          <w:bCs/>
          <w:sz w:val="24"/>
        </w:rPr>
        <w:t xml:space="preserve"> E</w:t>
      </w:r>
      <w:r w:rsidR="00412BF9">
        <w:rPr>
          <w:rFonts w:ascii="Calibri" w:hAnsi="Calibri" w:cs="Calibri"/>
          <w:b/>
          <w:bCs/>
          <w:sz w:val="24"/>
        </w:rPr>
        <w:t>kim</w:t>
      </w:r>
      <w:r>
        <w:rPr>
          <w:rFonts w:ascii="Calibri" w:hAnsi="Calibri" w:cs="Calibri"/>
          <w:b/>
          <w:bCs/>
          <w:sz w:val="24"/>
        </w:rPr>
        <w:t xml:space="preserve"> </w:t>
      </w:r>
      <w:r w:rsidRPr="00E86B90">
        <w:rPr>
          <w:rFonts w:ascii="Calibri" w:hAnsi="Calibri" w:cs="Calibri"/>
          <w:b/>
          <w:bCs/>
          <w:sz w:val="24"/>
        </w:rPr>
        <w:t>2023</w:t>
      </w:r>
    </w:p>
    <w:p w14:paraId="1AC5EA6A" w14:textId="77777777" w:rsidR="00EB21CD" w:rsidRPr="00802962" w:rsidRDefault="00EB21CD" w:rsidP="00EB21CD">
      <w:pPr>
        <w:rPr>
          <w:rFonts w:cstheme="minorHAnsi"/>
          <w:b/>
          <w:sz w:val="24"/>
          <w:szCs w:val="24"/>
        </w:rPr>
      </w:pPr>
    </w:p>
    <w:p w14:paraId="35BEA300" w14:textId="220A7DB6" w:rsidR="00EB21CD" w:rsidRPr="00C61445" w:rsidRDefault="00B95290" w:rsidP="00380455">
      <w:pPr>
        <w:jc w:val="center"/>
        <w:rPr>
          <w:rFonts w:cstheme="minorHAnsi"/>
          <w:b/>
          <w:color w:val="1F1F1F"/>
          <w:sz w:val="32"/>
          <w:szCs w:val="32"/>
          <w:shd w:val="clear" w:color="auto" w:fill="FFFFFF"/>
        </w:rPr>
      </w:pPr>
      <w:r w:rsidRPr="00802962">
        <w:rPr>
          <w:rFonts w:cstheme="minorHAnsi"/>
          <w:b/>
          <w:color w:val="1F1F1F"/>
          <w:sz w:val="32"/>
          <w:szCs w:val="32"/>
          <w:shd w:val="clear" w:color="auto" w:fill="FFFFFF"/>
        </w:rPr>
        <w:t xml:space="preserve">Aydem Enerji </w:t>
      </w:r>
      <w:r w:rsidR="00380455">
        <w:rPr>
          <w:rFonts w:cstheme="minorHAnsi"/>
          <w:b/>
          <w:color w:val="1F1F1F"/>
          <w:sz w:val="32"/>
          <w:szCs w:val="32"/>
          <w:shd w:val="clear" w:color="auto" w:fill="FFFFFF"/>
        </w:rPr>
        <w:t xml:space="preserve">Grup Şirketlerinde </w:t>
      </w:r>
      <w:r w:rsidRPr="00802962">
        <w:rPr>
          <w:rFonts w:cstheme="minorHAnsi"/>
          <w:b/>
          <w:color w:val="1F1F1F"/>
          <w:sz w:val="32"/>
          <w:szCs w:val="32"/>
          <w:shd w:val="clear" w:color="auto" w:fill="FFFFFF"/>
        </w:rPr>
        <w:t>Üst Düzey Yönetim Değişikli</w:t>
      </w:r>
      <w:r w:rsidR="00886EBF">
        <w:rPr>
          <w:rFonts w:cstheme="minorHAnsi"/>
          <w:b/>
          <w:color w:val="1F1F1F"/>
          <w:sz w:val="32"/>
          <w:szCs w:val="32"/>
          <w:shd w:val="clear" w:color="auto" w:fill="FFFFFF"/>
        </w:rPr>
        <w:t>kleri</w:t>
      </w:r>
    </w:p>
    <w:p w14:paraId="4E76949C" w14:textId="77777777" w:rsidR="00EB21CD" w:rsidRPr="00D73C4E" w:rsidRDefault="00EB21CD" w:rsidP="00EB21CD">
      <w:pPr>
        <w:pStyle w:val="ListeParagraf"/>
        <w:shd w:val="clear" w:color="auto" w:fill="FFFFFF" w:themeFill="background1"/>
        <w:jc w:val="both"/>
        <w:rPr>
          <w:rFonts w:cstheme="minorHAnsi"/>
        </w:rPr>
      </w:pPr>
    </w:p>
    <w:p w14:paraId="04F25DA5" w14:textId="2AC3A8C8" w:rsidR="003E17C4" w:rsidRPr="00AB2925" w:rsidRDefault="00802962" w:rsidP="00AB2925">
      <w:pPr>
        <w:jc w:val="center"/>
        <w:rPr>
          <w:rFonts w:cstheme="minorHAnsi"/>
          <w:b/>
          <w:bCs/>
          <w:sz w:val="24"/>
          <w:szCs w:val="24"/>
          <w:lang w:val="fr-FR"/>
        </w:rPr>
      </w:pPr>
      <w:r>
        <w:rPr>
          <w:rFonts w:cstheme="minorHAnsi"/>
          <w:b/>
          <w:bCs/>
          <w:sz w:val="24"/>
          <w:szCs w:val="24"/>
        </w:rPr>
        <w:t>Aydem Yenilebilir Enerji</w:t>
      </w:r>
      <w:r w:rsidR="00886EBF">
        <w:rPr>
          <w:rFonts w:cstheme="minorHAnsi"/>
          <w:b/>
          <w:bCs/>
          <w:sz w:val="24"/>
          <w:szCs w:val="24"/>
        </w:rPr>
        <w:t xml:space="preserve"> ve Aydem</w:t>
      </w:r>
      <w:r w:rsidR="00DF771F">
        <w:rPr>
          <w:rFonts w:cstheme="minorHAnsi"/>
          <w:b/>
          <w:bCs/>
          <w:sz w:val="24"/>
          <w:szCs w:val="24"/>
        </w:rPr>
        <w:t xml:space="preserve"> Perakende / </w:t>
      </w:r>
      <w:r w:rsidR="00886EBF">
        <w:rPr>
          <w:rFonts w:cstheme="minorHAnsi"/>
          <w:b/>
          <w:bCs/>
          <w:sz w:val="24"/>
          <w:szCs w:val="24"/>
        </w:rPr>
        <w:t xml:space="preserve">Gediz </w:t>
      </w:r>
      <w:proofErr w:type="spellStart"/>
      <w:r w:rsidR="00886EBF">
        <w:rPr>
          <w:rFonts w:cstheme="minorHAnsi"/>
          <w:b/>
          <w:bCs/>
          <w:sz w:val="24"/>
          <w:szCs w:val="24"/>
        </w:rPr>
        <w:t>Perakende</w:t>
      </w:r>
      <w:r>
        <w:rPr>
          <w:rFonts w:cstheme="minorHAnsi"/>
          <w:b/>
          <w:bCs/>
          <w:sz w:val="24"/>
          <w:szCs w:val="24"/>
        </w:rPr>
        <w:t>’de</w:t>
      </w:r>
      <w:proofErr w:type="spellEnd"/>
      <w:r w:rsidR="00AB2925">
        <w:rPr>
          <w:rFonts w:cstheme="minorHAnsi"/>
          <w:b/>
          <w:bCs/>
          <w:sz w:val="24"/>
          <w:szCs w:val="24"/>
        </w:rPr>
        <w:t xml:space="preserve"> </w:t>
      </w:r>
      <w:r w:rsidR="00886EBF">
        <w:rPr>
          <w:rFonts w:cstheme="minorHAnsi"/>
          <w:b/>
          <w:bCs/>
          <w:sz w:val="24"/>
          <w:szCs w:val="24"/>
        </w:rPr>
        <w:t xml:space="preserve">yeni Genel Müdür </w:t>
      </w:r>
      <w:r w:rsidR="003E17C4" w:rsidRPr="00802962">
        <w:rPr>
          <w:rFonts w:cstheme="minorHAnsi"/>
          <w:b/>
          <w:bCs/>
          <w:sz w:val="24"/>
          <w:szCs w:val="24"/>
        </w:rPr>
        <w:t>atama</w:t>
      </w:r>
      <w:r w:rsidR="004F38CD">
        <w:rPr>
          <w:rFonts w:cstheme="minorHAnsi"/>
          <w:b/>
          <w:bCs/>
          <w:sz w:val="24"/>
          <w:szCs w:val="24"/>
        </w:rPr>
        <w:t>lar</w:t>
      </w:r>
      <w:r w:rsidR="00886EBF">
        <w:rPr>
          <w:rFonts w:cstheme="minorHAnsi"/>
          <w:b/>
          <w:bCs/>
          <w:sz w:val="24"/>
          <w:szCs w:val="24"/>
        </w:rPr>
        <w:t>ı</w:t>
      </w:r>
      <w:r w:rsidR="003E17C4" w:rsidRPr="00802962">
        <w:rPr>
          <w:rFonts w:cstheme="minorHAnsi"/>
          <w:b/>
          <w:bCs/>
          <w:sz w:val="24"/>
          <w:szCs w:val="24"/>
        </w:rPr>
        <w:t xml:space="preserve"> gerçekleştirildi.</w:t>
      </w:r>
    </w:p>
    <w:p w14:paraId="7FA8CACB" w14:textId="2F2ED208" w:rsidR="00766304" w:rsidRDefault="00766304" w:rsidP="003E17C4">
      <w:pPr>
        <w:jc w:val="both"/>
        <w:rPr>
          <w:rFonts w:cstheme="minorHAnsi"/>
          <w:sz w:val="24"/>
          <w:szCs w:val="24"/>
        </w:rPr>
      </w:pPr>
      <w:r>
        <w:rPr>
          <w:rFonts w:cstheme="minorHAnsi"/>
          <w:sz w:val="24"/>
          <w:szCs w:val="24"/>
        </w:rPr>
        <w:t>Sadece yenilenebilir kaynaklarla elektrik üreten Türkiye’nin en büyük şirketi Aydem Yenilenebilir Enerji</w:t>
      </w:r>
      <w:r w:rsidR="00380455">
        <w:rPr>
          <w:rFonts w:cstheme="minorHAnsi"/>
          <w:sz w:val="24"/>
          <w:szCs w:val="24"/>
        </w:rPr>
        <w:t xml:space="preserve"> ve Aydın, Denizli, Muğla, İzmir, Manisa’nın görevli elektrik tedarik şirketleri Aydem </w:t>
      </w:r>
      <w:r w:rsidR="00DF771F">
        <w:rPr>
          <w:rFonts w:cstheme="minorHAnsi"/>
          <w:sz w:val="24"/>
          <w:szCs w:val="24"/>
        </w:rPr>
        <w:t xml:space="preserve">Perakende / </w:t>
      </w:r>
      <w:r w:rsidR="00380455">
        <w:rPr>
          <w:rFonts w:cstheme="minorHAnsi"/>
          <w:sz w:val="24"/>
          <w:szCs w:val="24"/>
        </w:rPr>
        <w:t xml:space="preserve">Gediz </w:t>
      </w:r>
      <w:proofErr w:type="spellStart"/>
      <w:r w:rsidR="00380455">
        <w:rPr>
          <w:rFonts w:cstheme="minorHAnsi"/>
          <w:sz w:val="24"/>
          <w:szCs w:val="24"/>
        </w:rPr>
        <w:t>Perakende’de</w:t>
      </w:r>
      <w:proofErr w:type="spellEnd"/>
      <w:r w:rsidR="00380455">
        <w:rPr>
          <w:rFonts w:cstheme="minorHAnsi"/>
          <w:sz w:val="24"/>
          <w:szCs w:val="24"/>
        </w:rPr>
        <w:t xml:space="preserve"> </w:t>
      </w:r>
      <w:r>
        <w:rPr>
          <w:rFonts w:cstheme="minorHAnsi"/>
          <w:sz w:val="24"/>
          <w:szCs w:val="24"/>
        </w:rPr>
        <w:t xml:space="preserve">Genel Müdürlük </w:t>
      </w:r>
      <w:r w:rsidR="00BE1C88">
        <w:rPr>
          <w:rFonts w:cstheme="minorHAnsi"/>
          <w:sz w:val="24"/>
          <w:szCs w:val="24"/>
        </w:rPr>
        <w:t>koltuklarına önemli atamalar gerçekleştirildi.</w:t>
      </w:r>
    </w:p>
    <w:p w14:paraId="2A6D2A19" w14:textId="4CABD9B4" w:rsidR="00E75B60" w:rsidRDefault="00BE1C88" w:rsidP="00B5430D">
      <w:pPr>
        <w:jc w:val="both"/>
        <w:rPr>
          <w:rFonts w:cstheme="minorHAnsi"/>
          <w:sz w:val="24"/>
          <w:szCs w:val="24"/>
        </w:rPr>
      </w:pPr>
      <w:r>
        <w:rPr>
          <w:rFonts w:cstheme="minorHAnsi"/>
          <w:sz w:val="24"/>
          <w:szCs w:val="24"/>
        </w:rPr>
        <w:t>Aydem Yenilenebilir Enerji Genel Müdürlüğü’ne Serdar Marangoz getirildi. Daha önce Aydem</w:t>
      </w:r>
      <w:r w:rsidR="00DF771F">
        <w:rPr>
          <w:rFonts w:cstheme="minorHAnsi"/>
          <w:sz w:val="24"/>
          <w:szCs w:val="24"/>
        </w:rPr>
        <w:t xml:space="preserve"> Perakende</w:t>
      </w:r>
      <w:r>
        <w:rPr>
          <w:rFonts w:cstheme="minorHAnsi"/>
          <w:sz w:val="24"/>
          <w:szCs w:val="24"/>
        </w:rPr>
        <w:t xml:space="preserve"> ve Gediz Perakende’de Genel Müdülük görevini yürüten Marangoz, ayrıca </w:t>
      </w:r>
      <w:r w:rsidR="009F0873">
        <w:rPr>
          <w:rFonts w:cstheme="minorHAnsi"/>
          <w:sz w:val="24"/>
          <w:szCs w:val="24"/>
        </w:rPr>
        <w:t xml:space="preserve">Aydem Yenilenebilir Enerji’nin </w:t>
      </w:r>
      <w:r>
        <w:rPr>
          <w:rFonts w:cstheme="minorHAnsi"/>
          <w:sz w:val="24"/>
          <w:szCs w:val="24"/>
        </w:rPr>
        <w:t>Yönetim Kurulu Başkan Yardımcılığı görevini de üstlenecek.</w:t>
      </w:r>
      <w:r w:rsidR="00E75B60">
        <w:rPr>
          <w:rFonts w:cstheme="minorHAnsi"/>
          <w:sz w:val="24"/>
          <w:szCs w:val="24"/>
        </w:rPr>
        <w:t xml:space="preserve"> </w:t>
      </w:r>
      <w:r w:rsidR="00B5430D" w:rsidRPr="00802962">
        <w:rPr>
          <w:rFonts w:cstheme="minorHAnsi"/>
          <w:sz w:val="24"/>
          <w:szCs w:val="24"/>
        </w:rPr>
        <w:t>ODTÜ Elektrik–Elektronik Mühendisliği Bölümü mezunu olan Marangoz, kariyerine Siemens AG’de başladı. 2009 yılından bu yana Aydem Enerji çatısı altında farklı şirketlerde üst düzey yöneticilik görevleri üstlenen Marangoz, 2019 yılında Aydem Enerji Ticaret Grup Başkanı (CCO) ve Aydem Yenilenebilir Enerji Yönetim Kurulu Üyesi olarak atan</w:t>
      </w:r>
      <w:r w:rsidR="00E75B60">
        <w:rPr>
          <w:rFonts w:cstheme="minorHAnsi"/>
          <w:sz w:val="24"/>
          <w:szCs w:val="24"/>
        </w:rPr>
        <w:t>dı.</w:t>
      </w:r>
      <w:r w:rsidR="00B5430D" w:rsidRPr="00802962">
        <w:rPr>
          <w:rFonts w:cstheme="minorHAnsi"/>
          <w:sz w:val="24"/>
          <w:szCs w:val="24"/>
        </w:rPr>
        <w:t xml:space="preserve"> </w:t>
      </w:r>
      <w:r w:rsidR="00E75B60">
        <w:rPr>
          <w:rFonts w:cstheme="minorHAnsi"/>
          <w:sz w:val="24"/>
          <w:szCs w:val="24"/>
        </w:rPr>
        <w:t xml:space="preserve">Marangoz, </w:t>
      </w:r>
      <w:r w:rsidR="00B5430D" w:rsidRPr="00802962">
        <w:rPr>
          <w:rFonts w:cstheme="minorHAnsi"/>
          <w:sz w:val="24"/>
          <w:szCs w:val="24"/>
        </w:rPr>
        <w:t>2021 yılında</w:t>
      </w:r>
      <w:r w:rsidR="00E75B60">
        <w:rPr>
          <w:rFonts w:cstheme="minorHAnsi"/>
          <w:sz w:val="24"/>
          <w:szCs w:val="24"/>
        </w:rPr>
        <w:t xml:space="preserve">n bu yana Aydem </w:t>
      </w:r>
      <w:r w:rsidR="00DF771F">
        <w:rPr>
          <w:rFonts w:cstheme="minorHAnsi"/>
          <w:sz w:val="24"/>
          <w:szCs w:val="24"/>
        </w:rPr>
        <w:t xml:space="preserve">Perakende </w:t>
      </w:r>
      <w:r w:rsidR="00E75B60">
        <w:rPr>
          <w:rFonts w:cstheme="minorHAnsi"/>
          <w:sz w:val="24"/>
          <w:szCs w:val="24"/>
        </w:rPr>
        <w:t>ve Gediz Perakende Genel Müdürlüğü görevini üstlenmekteydi.</w:t>
      </w:r>
    </w:p>
    <w:p w14:paraId="2890C11C" w14:textId="6AB9FD09" w:rsidR="004F38CD" w:rsidRDefault="00BE1C88" w:rsidP="003E17C4">
      <w:pPr>
        <w:jc w:val="both"/>
        <w:rPr>
          <w:rFonts w:cstheme="minorHAnsi"/>
          <w:sz w:val="24"/>
          <w:szCs w:val="24"/>
        </w:rPr>
      </w:pPr>
      <w:r>
        <w:rPr>
          <w:rFonts w:cstheme="minorHAnsi"/>
          <w:sz w:val="24"/>
          <w:szCs w:val="24"/>
        </w:rPr>
        <w:t xml:space="preserve">Aydem </w:t>
      </w:r>
      <w:r w:rsidR="00DF771F">
        <w:rPr>
          <w:rFonts w:cstheme="minorHAnsi"/>
          <w:sz w:val="24"/>
          <w:szCs w:val="24"/>
        </w:rPr>
        <w:t xml:space="preserve">Perakende </w:t>
      </w:r>
      <w:r>
        <w:rPr>
          <w:rFonts w:cstheme="minorHAnsi"/>
          <w:sz w:val="24"/>
          <w:szCs w:val="24"/>
        </w:rPr>
        <w:t xml:space="preserve">ve Gediz Perakende Genel Müdürlük görevine ise Mustafa İren getirildi. </w:t>
      </w:r>
      <w:r w:rsidR="00B5430D">
        <w:rPr>
          <w:rFonts w:cstheme="minorHAnsi"/>
          <w:sz w:val="24"/>
          <w:szCs w:val="24"/>
        </w:rPr>
        <w:t>Daha önce aynı şirketlerde Operasyon Direktörlüğü görevini üstlenen İren,</w:t>
      </w:r>
      <w:r w:rsidR="00E75B60">
        <w:rPr>
          <w:rFonts w:cstheme="minorHAnsi"/>
          <w:sz w:val="24"/>
          <w:szCs w:val="24"/>
        </w:rPr>
        <w:t xml:space="preserve"> Başkent Üniversitesi </w:t>
      </w:r>
      <w:r w:rsidR="00DF771F">
        <w:rPr>
          <w:rFonts w:cstheme="minorHAnsi"/>
          <w:sz w:val="24"/>
          <w:szCs w:val="24"/>
        </w:rPr>
        <w:t xml:space="preserve">İstatistik ve Bilgisayar Bilimleri Bölümü </w:t>
      </w:r>
      <w:r w:rsidR="00E75B60">
        <w:rPr>
          <w:rFonts w:cstheme="minorHAnsi"/>
          <w:sz w:val="24"/>
          <w:szCs w:val="24"/>
        </w:rPr>
        <w:t>mezunu.</w:t>
      </w:r>
      <w:r w:rsidR="005D500E">
        <w:rPr>
          <w:rFonts w:cstheme="minorHAnsi"/>
          <w:sz w:val="24"/>
          <w:szCs w:val="24"/>
        </w:rPr>
        <w:t xml:space="preserve"> </w:t>
      </w:r>
      <w:r w:rsidR="00E75B60" w:rsidRPr="00C61445">
        <w:rPr>
          <w:rFonts w:cstheme="minorHAnsi"/>
        </w:rPr>
        <w:t>S</w:t>
      </w:r>
      <w:r w:rsidR="005D500E" w:rsidRPr="00C61445">
        <w:rPr>
          <w:rFonts w:cstheme="minorHAnsi"/>
        </w:rPr>
        <w:t>ektörde 1</w:t>
      </w:r>
      <w:r w:rsidR="00C61445">
        <w:rPr>
          <w:rFonts w:cstheme="minorHAnsi"/>
        </w:rPr>
        <w:t>2</w:t>
      </w:r>
      <w:r w:rsidR="005D500E" w:rsidRPr="00C61445">
        <w:rPr>
          <w:rFonts w:cstheme="minorHAnsi"/>
        </w:rPr>
        <w:t xml:space="preserve"> yılı aşkın deneyimi bulu</w:t>
      </w:r>
      <w:r w:rsidR="00E75B60" w:rsidRPr="00C61445">
        <w:rPr>
          <w:rFonts w:cstheme="minorHAnsi"/>
        </w:rPr>
        <w:t>nan İren, k</w:t>
      </w:r>
      <w:r w:rsidR="005D500E" w:rsidRPr="00C61445">
        <w:rPr>
          <w:rFonts w:cstheme="minorHAnsi"/>
        </w:rPr>
        <w:t>ariyerine Garanti Bankası’nda başla</w:t>
      </w:r>
      <w:r w:rsidR="00E75B60" w:rsidRPr="00C61445">
        <w:rPr>
          <w:rFonts w:cstheme="minorHAnsi"/>
        </w:rPr>
        <w:t>dı ve</w:t>
      </w:r>
      <w:r w:rsidR="005D500E" w:rsidRPr="00C61445">
        <w:rPr>
          <w:rFonts w:cstheme="minorHAnsi"/>
        </w:rPr>
        <w:t xml:space="preserve"> </w:t>
      </w:r>
      <w:r w:rsidR="00E75B60" w:rsidRPr="00C61445">
        <w:rPr>
          <w:rFonts w:cstheme="minorHAnsi"/>
        </w:rPr>
        <w:t>2011</w:t>
      </w:r>
      <w:r w:rsidR="005D500E" w:rsidRPr="00C61445">
        <w:rPr>
          <w:rFonts w:cstheme="minorHAnsi"/>
        </w:rPr>
        <w:t xml:space="preserve"> yılında enerji sektörüne geçiş yaptı. Enerjisa’da dokuz yıl üst düzey yöneticili</w:t>
      </w:r>
      <w:r w:rsidR="000F2C41">
        <w:rPr>
          <w:rFonts w:cstheme="minorHAnsi"/>
          <w:sz w:val="24"/>
          <w:szCs w:val="24"/>
        </w:rPr>
        <w:t>k görevlerini yürütmesinin</w:t>
      </w:r>
      <w:r w:rsidR="005D500E" w:rsidRPr="00C61445">
        <w:rPr>
          <w:rFonts w:cstheme="minorHAnsi"/>
        </w:rPr>
        <w:t xml:space="preserve"> ardından, 2020 yılında </w:t>
      </w:r>
      <w:r w:rsidR="00E75B60" w:rsidRPr="00C61445">
        <w:rPr>
          <w:rFonts w:cstheme="minorHAnsi"/>
        </w:rPr>
        <w:t>bu yana</w:t>
      </w:r>
      <w:r w:rsidR="005D500E" w:rsidRPr="00C61445">
        <w:rPr>
          <w:rFonts w:cstheme="minorHAnsi"/>
        </w:rPr>
        <w:t xml:space="preserve"> Aydem Perakende</w:t>
      </w:r>
      <w:r w:rsidR="00DF771F">
        <w:rPr>
          <w:rFonts w:cstheme="minorHAnsi"/>
        </w:rPr>
        <w:t xml:space="preserve"> ve Gediz Perakende</w:t>
      </w:r>
      <w:r w:rsidR="005D500E" w:rsidRPr="00C61445">
        <w:rPr>
          <w:rFonts w:cstheme="minorHAnsi"/>
        </w:rPr>
        <w:t>’de Operasyon Direktörlüğü görevini üstlen</w:t>
      </w:r>
      <w:r w:rsidR="00E75B60" w:rsidRPr="00C61445">
        <w:rPr>
          <w:rFonts w:cstheme="minorHAnsi"/>
        </w:rPr>
        <w:t>mekteydi.</w:t>
      </w:r>
    </w:p>
    <w:p w14:paraId="7A9C2158" w14:textId="77777777" w:rsidR="000F2C41" w:rsidRPr="007A11D3" w:rsidRDefault="000F2C41" w:rsidP="000F2C41">
      <w:pPr>
        <w:pStyle w:val="AralkYok"/>
        <w:jc w:val="both"/>
        <w:rPr>
          <w:rFonts w:asciiTheme="majorHAnsi" w:hAnsiTheme="majorHAnsi" w:cstheme="majorHAnsi"/>
          <w:b/>
          <w:bCs/>
          <w:i/>
          <w:iCs/>
          <w:sz w:val="18"/>
          <w:szCs w:val="18"/>
          <w:u w:val="single"/>
        </w:rPr>
      </w:pPr>
      <w:r w:rsidRPr="007A11D3">
        <w:rPr>
          <w:rFonts w:asciiTheme="majorHAnsi" w:hAnsiTheme="majorHAnsi" w:cstheme="majorHAnsi"/>
          <w:b/>
          <w:bCs/>
          <w:i/>
          <w:iCs/>
          <w:sz w:val="18"/>
          <w:szCs w:val="18"/>
          <w:u w:val="single"/>
        </w:rPr>
        <w:t>Aydem Enerji Hakkında</w:t>
      </w:r>
    </w:p>
    <w:p w14:paraId="52B834E3" w14:textId="77777777" w:rsidR="000F2C41" w:rsidRDefault="000F2C41" w:rsidP="000F2C41">
      <w:pPr>
        <w:pStyle w:val="AralkYok"/>
        <w:jc w:val="both"/>
        <w:rPr>
          <w:rStyle w:val="eop"/>
          <w:rFonts w:ascii="Calibri" w:hAnsi="Calibri" w:cs="Calibri"/>
        </w:rPr>
      </w:pPr>
      <w:r w:rsidRPr="007A11D3">
        <w:rPr>
          <w:rFonts w:asciiTheme="majorHAnsi" w:hAnsiTheme="majorHAnsi" w:cstheme="majorHAnsi"/>
          <w:i/>
          <w:iCs/>
          <w:sz w:val="18"/>
          <w:szCs w:val="18"/>
        </w:rPr>
        <w:t>Türkiye’nin ilk ve öncü entegre enerji şirketi Aydem Enerji, elektrik üretimi, dağıtımı ve perakende alanlarında faaliyet gösteriyor. Türkiye’nin ilk özel hidroelektrik santralini hayata geçirmek, ilk yerli güneş hücresini üretmek, ilk özel elektrik dağıtım ve perakende lisanslarına sahip olmak gibi sektörünün öncü işlerine imza atan Aydem Enerji, bugün Türkiye’ye yayılan 2</w:t>
      </w:r>
      <w:r>
        <w:rPr>
          <w:rFonts w:asciiTheme="majorHAnsi" w:hAnsiTheme="majorHAnsi" w:cstheme="majorHAnsi"/>
          <w:i/>
          <w:iCs/>
          <w:sz w:val="18"/>
          <w:szCs w:val="18"/>
        </w:rPr>
        <w:t>7</w:t>
      </w:r>
      <w:r w:rsidRPr="007A11D3">
        <w:rPr>
          <w:rFonts w:asciiTheme="majorHAnsi" w:hAnsiTheme="majorHAnsi" w:cstheme="majorHAnsi"/>
          <w:i/>
          <w:iCs/>
          <w:sz w:val="18"/>
          <w:szCs w:val="18"/>
        </w:rPr>
        <w:t xml:space="preserve"> santrali </w:t>
      </w:r>
      <w:r>
        <w:rPr>
          <w:rFonts w:asciiTheme="majorHAnsi" w:hAnsiTheme="majorHAnsi" w:cstheme="majorHAnsi"/>
          <w:i/>
          <w:iCs/>
          <w:sz w:val="18"/>
          <w:szCs w:val="18"/>
        </w:rPr>
        <w:t>ile</w:t>
      </w:r>
      <w:r w:rsidRPr="007A11D3">
        <w:rPr>
          <w:rFonts w:asciiTheme="majorHAnsi" w:hAnsiTheme="majorHAnsi" w:cstheme="majorHAnsi"/>
          <w:i/>
          <w:iCs/>
          <w:sz w:val="18"/>
          <w:szCs w:val="18"/>
        </w:rPr>
        <w:t xml:space="preserve"> elektrik enerjisi üretiyor. Yenilenebilir enerjiyi odağına alan Aydem Enerji’nin yenilenebilir enerji</w:t>
      </w:r>
      <w:bookmarkStart w:id="0" w:name="_GoBack"/>
      <w:bookmarkEnd w:id="0"/>
      <w:r w:rsidRPr="007A11D3">
        <w:rPr>
          <w:rFonts w:asciiTheme="majorHAnsi" w:hAnsiTheme="majorHAnsi" w:cstheme="majorHAnsi"/>
          <w:i/>
          <w:iCs/>
          <w:sz w:val="18"/>
          <w:szCs w:val="18"/>
        </w:rPr>
        <w:t xml:space="preserve"> üretim şirketi, portföyünün tamamı %100 yenilenebilir kaynaklardan oluşan Türkiye’nin en büyük şirketi konumunda. Elektrik üretimi faaliyetlerinin yanında elektrik perakende şirketleri ile Aydın, Denizli, Muğla, İzmir ve Manisa olmak üzere 2 bölge, 5 ilde 5 milyon</w:t>
      </w:r>
      <w:r>
        <w:rPr>
          <w:rFonts w:asciiTheme="majorHAnsi" w:hAnsiTheme="majorHAnsi" w:cstheme="majorHAnsi"/>
          <w:i/>
          <w:iCs/>
          <w:sz w:val="18"/>
          <w:szCs w:val="18"/>
        </w:rPr>
        <w:t>dan fazla</w:t>
      </w:r>
      <w:r w:rsidRPr="007A11D3">
        <w:rPr>
          <w:rFonts w:asciiTheme="majorHAnsi" w:hAnsiTheme="majorHAnsi" w:cstheme="majorHAnsi"/>
          <w:i/>
          <w:iCs/>
          <w:sz w:val="18"/>
          <w:szCs w:val="18"/>
        </w:rPr>
        <w:t xml:space="preserve"> müşterisine hizmet sunuyor. Elektrik dağıtım şirketleri ile aynı illerde elektrik dağıtım hizmeti sunuyor. </w:t>
      </w:r>
    </w:p>
    <w:p w14:paraId="03D9F765" w14:textId="77777777" w:rsidR="00EB21CD" w:rsidRPr="00AD149B" w:rsidRDefault="00EB21CD" w:rsidP="00EB21CD">
      <w:pPr>
        <w:shd w:val="clear" w:color="auto" w:fill="FFFFFF" w:themeFill="background1"/>
        <w:rPr>
          <w:rFonts w:asciiTheme="majorHAnsi" w:hAnsiTheme="majorHAnsi" w:cstheme="majorHAnsi"/>
          <w:sz w:val="18"/>
          <w:szCs w:val="18"/>
        </w:rPr>
      </w:pPr>
    </w:p>
    <w:p w14:paraId="05B4BBCE" w14:textId="77777777" w:rsidR="000F2C41" w:rsidRDefault="000F2C41">
      <w:pPr>
        <w:rPr>
          <w:b/>
          <w:bCs/>
          <w:u w:val="single"/>
        </w:rPr>
      </w:pPr>
    </w:p>
    <w:p w14:paraId="2C65C821" w14:textId="225DDB59" w:rsidR="00411C68" w:rsidRDefault="006E46F3">
      <w:pPr>
        <w:rPr>
          <w:b/>
          <w:bCs/>
          <w:u w:val="single"/>
        </w:rPr>
      </w:pPr>
      <w:r w:rsidRPr="006E46F3">
        <w:rPr>
          <w:b/>
          <w:bCs/>
          <w:u w:val="single"/>
        </w:rPr>
        <w:t>Detaylı Bilgi İçin:</w:t>
      </w:r>
    </w:p>
    <w:p w14:paraId="3291E729" w14:textId="63CAE42F" w:rsidR="000F2C41" w:rsidRDefault="006E46F3" w:rsidP="006E46F3">
      <w:pPr>
        <w:spacing w:line="240" w:lineRule="auto"/>
      </w:pPr>
      <w:r w:rsidRPr="006E46F3">
        <w:t xml:space="preserve">Mert </w:t>
      </w:r>
      <w:proofErr w:type="gramStart"/>
      <w:r>
        <w:t>Temizkan</w:t>
      </w:r>
      <w:r w:rsidR="000F2C41">
        <w:t xml:space="preserve"> -</w:t>
      </w:r>
      <w:proofErr w:type="gramEnd"/>
      <w:r w:rsidR="000F2C41">
        <w:t xml:space="preserve"> </w:t>
      </w:r>
      <w:r>
        <w:t>0530 176 84 16</w:t>
      </w:r>
      <w:r w:rsidR="000F2C41">
        <w:t xml:space="preserve"> </w:t>
      </w:r>
    </w:p>
    <w:p w14:paraId="38C5CD4D" w14:textId="7CFA8A20" w:rsidR="006E46F3" w:rsidRPr="006E46F3" w:rsidRDefault="006E46F3" w:rsidP="006E46F3">
      <w:pPr>
        <w:spacing w:line="240" w:lineRule="auto"/>
      </w:pPr>
      <w:r>
        <w:t>mert.temizkan@desibelajans.com</w:t>
      </w:r>
    </w:p>
    <w:sectPr w:rsidR="006E46F3" w:rsidRPr="006E46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4159" w14:textId="77777777" w:rsidR="000E31B9" w:rsidRDefault="000E31B9" w:rsidP="00EB21CD">
      <w:pPr>
        <w:spacing w:after="0" w:line="240" w:lineRule="auto"/>
      </w:pPr>
      <w:r>
        <w:separator/>
      </w:r>
    </w:p>
  </w:endnote>
  <w:endnote w:type="continuationSeparator" w:id="0">
    <w:p w14:paraId="11D7A46A" w14:textId="77777777" w:rsidR="000E31B9" w:rsidRDefault="000E31B9" w:rsidP="00EB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A4C4" w14:textId="77777777" w:rsidR="00F8693B" w:rsidRDefault="00F869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6276" w14:textId="2A141122" w:rsidR="000F2C41" w:rsidRPr="00C11D73" w:rsidRDefault="000F2C41" w:rsidP="000F2C41">
    <w:pPr>
      <w:jc w:val="center"/>
      <w:rPr>
        <w:rFonts w:ascii="Calibri" w:eastAsia="Calibri" w:hAnsi="Calibri" w:cs="Calibri"/>
        <w:color w:val="404040" w:themeColor="text1" w:themeTint="BF"/>
        <w:sz w:val="18"/>
        <w:szCs w:val="18"/>
      </w:rPr>
    </w:pPr>
    <w:r w:rsidRPr="00C11D73">
      <w:rPr>
        <w:rFonts w:ascii="Calibri" w:eastAsia="Calibri" w:hAnsi="Calibri" w:cs="Calibri"/>
        <w:color w:val="404040" w:themeColor="text1" w:themeTint="BF"/>
        <w:sz w:val="18"/>
        <w:szCs w:val="18"/>
      </w:rPr>
      <w:t>Aydem Holding AŞ - Ferko Signature, Büyükdere Cad. No: 175 Şişli 34394 İstanbul / Türkiye</w:t>
    </w:r>
  </w:p>
  <w:p w14:paraId="5673F9A5" w14:textId="77777777" w:rsidR="000F2C41" w:rsidRPr="00C11D73" w:rsidRDefault="000F2C41" w:rsidP="000F2C41">
    <w:pPr>
      <w:jc w:val="center"/>
      <w:rPr>
        <w:color w:val="404040" w:themeColor="text1" w:themeTint="BF"/>
        <w:sz w:val="18"/>
        <w:szCs w:val="18"/>
      </w:rPr>
    </w:pPr>
    <w:r w:rsidRPr="00C11D73">
      <w:rPr>
        <w:rFonts w:ascii="Calibri" w:eastAsia="Calibri" w:hAnsi="Calibri" w:cs="Calibri"/>
        <w:b/>
        <w:color w:val="404040" w:themeColor="text1" w:themeTint="BF"/>
        <w:sz w:val="18"/>
        <w:szCs w:val="18"/>
      </w:rPr>
      <w:t>T</w:t>
    </w:r>
    <w:r>
      <w:rPr>
        <w:rFonts w:ascii="Calibri" w:eastAsia="Calibri" w:hAnsi="Calibri" w:cs="Calibri"/>
        <w:color w:val="404040" w:themeColor="text1" w:themeTint="BF"/>
        <w:sz w:val="18"/>
        <w:szCs w:val="18"/>
      </w:rPr>
      <w:t xml:space="preserve"> 0 212</w:t>
    </w:r>
    <w:r w:rsidRPr="00C11D73">
      <w:rPr>
        <w:rFonts w:ascii="Calibri" w:eastAsia="Calibri" w:hAnsi="Calibri" w:cs="Calibri"/>
        <w:color w:val="404040" w:themeColor="text1" w:themeTint="BF"/>
        <w:sz w:val="18"/>
        <w:szCs w:val="18"/>
      </w:rPr>
      <w:t xml:space="preserve"> 812 12 52 </w:t>
    </w:r>
    <w:r>
      <w:rPr>
        <w:rFonts w:ascii="Calibri" w:eastAsia="Calibri" w:hAnsi="Calibri" w:cs="Calibri"/>
        <w:color w:val="404040" w:themeColor="text1" w:themeTint="BF"/>
        <w:sz w:val="18"/>
        <w:szCs w:val="18"/>
      </w:rPr>
      <w:t>www.aydemenerji.com.tr</w:t>
    </w:r>
  </w:p>
  <w:p w14:paraId="78A154CD" w14:textId="0234930E" w:rsidR="0014788F" w:rsidRDefault="0014788F">
    <w:pPr>
      <w:spacing w:after="0"/>
      <w:jc w:val="center"/>
      <w:rPr>
        <w:rFonts w:ascii="Calibri" w:eastAsia="Calibri" w:hAnsi="Calibri" w:cs="Calibri"/>
        <w:color w:val="000000"/>
        <w:sz w:val="17"/>
        <w:szCs w:val="18"/>
      </w:rPr>
    </w:pPr>
    <w:bookmarkStart w:id="1" w:name="Titus1FooterPrimary"/>
    <w:r w:rsidRPr="00C61445">
      <w:rPr>
        <w:rFonts w:ascii="Calibri" w:eastAsia="Calibri" w:hAnsi="Calibri" w:cs="Calibri"/>
        <w:color w:val="000000"/>
        <w:sz w:val="17"/>
        <w:szCs w:val="18"/>
      </w:rPr>
      <w:t> </w:t>
    </w:r>
  </w:p>
  <w:p w14:paraId="4B1555D1" w14:textId="45CF45B6" w:rsidR="005E785D" w:rsidRDefault="0014788F" w:rsidP="00C61445">
    <w:pPr>
      <w:spacing w:after="0"/>
      <w:jc w:val="center"/>
      <w:rPr>
        <w:rFonts w:ascii="Calibri" w:eastAsia="Calibri" w:hAnsi="Calibri" w:cs="Calibri"/>
        <w:color w:val="404040" w:themeColor="text1" w:themeTint="BF"/>
        <w:sz w:val="18"/>
        <w:szCs w:val="18"/>
      </w:rPr>
    </w:pPr>
    <w:r w:rsidRPr="00C61445">
      <w:rPr>
        <w:rFonts w:ascii="Calibri" w:eastAsia="Calibri" w:hAnsi="Calibri" w:cs="Calibri"/>
        <w:b/>
        <w:color w:val="FFA500"/>
        <w:sz w:val="18"/>
        <w:szCs w:val="18"/>
      </w:rPr>
      <w:t>Hizmete Özel | Restricted</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683F" w14:textId="77777777" w:rsidR="00F8693B" w:rsidRDefault="00F869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79B8" w14:textId="77777777" w:rsidR="000E31B9" w:rsidRDefault="000E31B9" w:rsidP="00EB21CD">
      <w:pPr>
        <w:spacing w:after="0" w:line="240" w:lineRule="auto"/>
      </w:pPr>
      <w:r>
        <w:separator/>
      </w:r>
    </w:p>
  </w:footnote>
  <w:footnote w:type="continuationSeparator" w:id="0">
    <w:p w14:paraId="6AC8463B" w14:textId="77777777" w:rsidR="000E31B9" w:rsidRDefault="000E31B9" w:rsidP="00EB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DEB8" w14:textId="77777777" w:rsidR="00F8693B" w:rsidRDefault="00F869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2C19" w14:textId="79A0CE1D" w:rsidR="00EB21CD" w:rsidRDefault="00EB21CD">
    <w:pPr>
      <w:pStyle w:val="stBilgi"/>
    </w:pPr>
    <w:r>
      <w:tab/>
    </w:r>
    <w:r>
      <w:tab/>
    </w:r>
    <w:r w:rsidR="000F2C41">
      <w:rPr>
        <w:rFonts w:ascii="Calibri" w:eastAsia="Calibri" w:hAnsi="Calibri" w:cs="Calibri"/>
        <w:noProof/>
      </w:rPr>
      <w:drawing>
        <wp:inline distT="114300" distB="114300" distL="114300" distR="114300" wp14:anchorId="5B82516B" wp14:editId="317A64B1">
          <wp:extent cx="1017792"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792" cy="5953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B8B0" w14:textId="77777777" w:rsidR="00F8693B" w:rsidRDefault="00F869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2984"/>
    <w:multiLevelType w:val="hybridMultilevel"/>
    <w:tmpl w:val="877AC7CE"/>
    <w:lvl w:ilvl="0" w:tplc="AA38A064">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1A"/>
    <w:rsid w:val="00076F78"/>
    <w:rsid w:val="000E31B9"/>
    <w:rsid w:val="000E552A"/>
    <w:rsid w:val="000F2C41"/>
    <w:rsid w:val="00116C68"/>
    <w:rsid w:val="0014788F"/>
    <w:rsid w:val="002003BD"/>
    <w:rsid w:val="002A11EA"/>
    <w:rsid w:val="00346A8A"/>
    <w:rsid w:val="00380455"/>
    <w:rsid w:val="003E17C4"/>
    <w:rsid w:val="00411C68"/>
    <w:rsid w:val="00412BF9"/>
    <w:rsid w:val="004341CC"/>
    <w:rsid w:val="004F38CD"/>
    <w:rsid w:val="005D500E"/>
    <w:rsid w:val="005E785D"/>
    <w:rsid w:val="00653B2A"/>
    <w:rsid w:val="006E46F3"/>
    <w:rsid w:val="00766304"/>
    <w:rsid w:val="00777365"/>
    <w:rsid w:val="00802962"/>
    <w:rsid w:val="00814427"/>
    <w:rsid w:val="00886EBF"/>
    <w:rsid w:val="00891839"/>
    <w:rsid w:val="008A6E1E"/>
    <w:rsid w:val="008F5417"/>
    <w:rsid w:val="009E2882"/>
    <w:rsid w:val="009F0873"/>
    <w:rsid w:val="00AB2925"/>
    <w:rsid w:val="00B31566"/>
    <w:rsid w:val="00B5430D"/>
    <w:rsid w:val="00B95290"/>
    <w:rsid w:val="00BA4D1A"/>
    <w:rsid w:val="00BE1C88"/>
    <w:rsid w:val="00BE2B07"/>
    <w:rsid w:val="00C16D32"/>
    <w:rsid w:val="00C61445"/>
    <w:rsid w:val="00D3692A"/>
    <w:rsid w:val="00D53F76"/>
    <w:rsid w:val="00DC0CE2"/>
    <w:rsid w:val="00DF6769"/>
    <w:rsid w:val="00DF771F"/>
    <w:rsid w:val="00E75B60"/>
    <w:rsid w:val="00EA00C8"/>
    <w:rsid w:val="00EB182E"/>
    <w:rsid w:val="00EB21CD"/>
    <w:rsid w:val="00F8693B"/>
    <w:rsid w:val="00FB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6A60"/>
  <w15:chartTrackingRefBased/>
  <w15:docId w15:val="{80E0C2D9-D3A9-46E4-8961-1204182F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1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21CD"/>
    <w:pPr>
      <w:ind w:left="720"/>
      <w:contextualSpacing/>
    </w:pPr>
  </w:style>
  <w:style w:type="character" w:styleId="Kpr">
    <w:name w:val="Hyperlink"/>
    <w:basedOn w:val="VarsaylanParagrafYazTipi"/>
    <w:uiPriority w:val="99"/>
    <w:unhideWhenUsed/>
    <w:rsid w:val="00EB21CD"/>
    <w:rPr>
      <w:color w:val="0563C1" w:themeColor="hyperlink"/>
      <w:u w:val="single"/>
    </w:rPr>
  </w:style>
  <w:style w:type="paragraph" w:styleId="stBilgi">
    <w:name w:val="header"/>
    <w:basedOn w:val="Normal"/>
    <w:link w:val="stBilgiChar"/>
    <w:uiPriority w:val="99"/>
    <w:unhideWhenUsed/>
    <w:rsid w:val="00EB21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21CD"/>
  </w:style>
  <w:style w:type="paragraph" w:styleId="AltBilgi">
    <w:name w:val="footer"/>
    <w:basedOn w:val="Normal"/>
    <w:link w:val="AltBilgiChar"/>
    <w:uiPriority w:val="99"/>
    <w:unhideWhenUsed/>
    <w:rsid w:val="00EB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21CD"/>
  </w:style>
  <w:style w:type="character" w:styleId="zmlenmeyenBahsetme">
    <w:name w:val="Unresolved Mention"/>
    <w:basedOn w:val="VarsaylanParagrafYazTipi"/>
    <w:uiPriority w:val="99"/>
    <w:semiHidden/>
    <w:unhideWhenUsed/>
    <w:rsid w:val="00AB2925"/>
    <w:rPr>
      <w:color w:val="605E5C"/>
      <w:shd w:val="clear" w:color="auto" w:fill="E1DFDD"/>
    </w:rPr>
  </w:style>
  <w:style w:type="paragraph" w:styleId="BalonMetni">
    <w:name w:val="Balloon Text"/>
    <w:basedOn w:val="Normal"/>
    <w:link w:val="BalonMetniChar"/>
    <w:uiPriority w:val="99"/>
    <w:semiHidden/>
    <w:unhideWhenUsed/>
    <w:rsid w:val="00B543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430D"/>
    <w:rPr>
      <w:rFonts w:ascii="Segoe UI" w:hAnsi="Segoe UI" w:cs="Segoe UI"/>
      <w:sz w:val="18"/>
      <w:szCs w:val="18"/>
    </w:rPr>
  </w:style>
  <w:style w:type="character" w:styleId="Gl">
    <w:name w:val="Strong"/>
    <w:basedOn w:val="VarsaylanParagrafYazTipi"/>
    <w:uiPriority w:val="22"/>
    <w:qFormat/>
    <w:rsid w:val="005D500E"/>
    <w:rPr>
      <w:b/>
      <w:bCs/>
    </w:rPr>
  </w:style>
  <w:style w:type="character" w:styleId="AklamaBavurusu">
    <w:name w:val="annotation reference"/>
    <w:basedOn w:val="VarsaylanParagrafYazTipi"/>
    <w:uiPriority w:val="99"/>
    <w:semiHidden/>
    <w:unhideWhenUsed/>
    <w:rsid w:val="00E75B60"/>
    <w:rPr>
      <w:sz w:val="16"/>
      <w:szCs w:val="16"/>
    </w:rPr>
  </w:style>
  <w:style w:type="paragraph" w:styleId="AklamaMetni">
    <w:name w:val="annotation text"/>
    <w:basedOn w:val="Normal"/>
    <w:link w:val="AklamaMetniChar"/>
    <w:uiPriority w:val="99"/>
    <w:semiHidden/>
    <w:unhideWhenUsed/>
    <w:rsid w:val="00E75B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5B60"/>
    <w:rPr>
      <w:sz w:val="20"/>
      <w:szCs w:val="20"/>
    </w:rPr>
  </w:style>
  <w:style w:type="paragraph" w:styleId="AklamaKonusu">
    <w:name w:val="annotation subject"/>
    <w:basedOn w:val="AklamaMetni"/>
    <w:next w:val="AklamaMetni"/>
    <w:link w:val="AklamaKonusuChar"/>
    <w:uiPriority w:val="99"/>
    <w:semiHidden/>
    <w:unhideWhenUsed/>
    <w:rsid w:val="00E75B60"/>
    <w:rPr>
      <w:b/>
      <w:bCs/>
    </w:rPr>
  </w:style>
  <w:style w:type="character" w:customStyle="1" w:styleId="AklamaKonusuChar">
    <w:name w:val="Açıklama Konusu Char"/>
    <w:basedOn w:val="AklamaMetniChar"/>
    <w:link w:val="AklamaKonusu"/>
    <w:uiPriority w:val="99"/>
    <w:semiHidden/>
    <w:rsid w:val="00E75B60"/>
    <w:rPr>
      <w:b/>
      <w:bCs/>
      <w:sz w:val="20"/>
      <w:szCs w:val="20"/>
    </w:rPr>
  </w:style>
  <w:style w:type="paragraph" w:styleId="AralkYok">
    <w:name w:val="No Spacing"/>
    <w:uiPriority w:val="1"/>
    <w:qFormat/>
    <w:rsid w:val="000F2C41"/>
    <w:pPr>
      <w:spacing w:after="0" w:line="240" w:lineRule="auto"/>
    </w:pPr>
    <w:rPr>
      <w:rFonts w:ascii="Arial" w:eastAsia="Arial" w:hAnsi="Arial" w:cs="Arial"/>
      <w:lang w:val="tr" w:eastAsia="tr-TR"/>
    </w:rPr>
  </w:style>
  <w:style w:type="character" w:customStyle="1" w:styleId="eop">
    <w:name w:val="eop"/>
    <w:basedOn w:val="VarsaylanParagrafYazTipi"/>
    <w:rsid w:val="000F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e49a9548-ca3d-4ea2-8f7c-16e48bb4ba05</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Props1.xml><?xml version="1.0" encoding="utf-8"?>
<ds:datastoreItem xmlns:ds="http://schemas.openxmlformats.org/officeDocument/2006/customXml" ds:itemID="{B043185F-DED5-4FDF-8EA2-3C9B189F53D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2376</Characters>
  <Application>Microsoft Office Word</Application>
  <DocSecurity>0</DocSecurity>
  <Lines>38</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Aydem Elektrik Perakende Satis A.S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ŞAMLI</dc:creator>
  <cp:keywords>Hizmete Özel, Kişisel Veri İçermez</cp:keywords>
  <dc:description/>
  <cp:lastModifiedBy>Burçak DEMİREL</cp:lastModifiedBy>
  <cp:revision>4</cp:revision>
  <dcterms:created xsi:type="dcterms:W3CDTF">2023-10-26T10:56:00Z</dcterms:created>
  <dcterms:modified xsi:type="dcterms:W3CDTF">2023-10-26T13:53:00Z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e49a9548-ca3d-4ea2-8f7c-16e48bb4ba05</vt:lpwstr>
  </property>
  <property fmtid="{D5CDD505-2E9C-101B-9397-08002B2CF9AE}" pid="3" name="ClassifierUsername">
    <vt:lpwstr>Burçak DEMİREL </vt:lpwstr>
  </property>
  <property fmtid="{D5CDD505-2E9C-101B-9397-08002B2CF9AE}" pid="4" name="ClassifiedDateTime">
    <vt:lpwstr>26.10.2023_12:05</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2033-10-23</vt:lpwstr>
  </property>
</Properties>
</file>